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tblInd w:w="-426" w:type="dxa"/>
        <w:tblLook w:val="04A0" w:firstRow="1" w:lastRow="0" w:firstColumn="1" w:lastColumn="0" w:noHBand="0" w:noVBand="1"/>
      </w:tblPr>
      <w:tblGrid>
        <w:gridCol w:w="1457"/>
        <w:gridCol w:w="1457"/>
        <w:gridCol w:w="2605"/>
        <w:gridCol w:w="809"/>
        <w:gridCol w:w="809"/>
        <w:gridCol w:w="809"/>
        <w:gridCol w:w="1678"/>
      </w:tblGrid>
      <w:tr w:rsidR="00355B3C" w:rsidRPr="00355B3C" w:rsidTr="00355B3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55B3C" w:rsidRPr="00355B3C" w:rsidTr="00355B3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55B3C" w:rsidRPr="00355B3C" w:rsidTr="00355B3C">
        <w:trPr>
          <w:trHeight w:val="360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55B3C" w:rsidRPr="00355B3C" w:rsidTr="00355B3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B3C" w:rsidRPr="00355B3C" w:rsidTr="00355B3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55B3C" w:rsidRPr="00355B3C" w:rsidTr="00355B3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2024 год </w:t>
            </w:r>
          </w:p>
        </w:tc>
      </w:tr>
      <w:tr w:rsidR="00355B3C" w:rsidRPr="00355B3C" w:rsidTr="00355B3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B3C" w:rsidRPr="00355B3C" w:rsidTr="00355B3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д.56А</w:t>
            </w:r>
          </w:p>
        </w:tc>
      </w:tr>
      <w:tr w:rsidR="00355B3C" w:rsidRPr="00355B3C" w:rsidTr="00355B3C">
        <w:trPr>
          <w:trHeight w:val="375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45022,60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287037,84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300221,49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250832,37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94411,72</w:t>
            </w:r>
          </w:p>
        </w:tc>
      </w:tr>
      <w:tr w:rsidR="00355B3C" w:rsidRPr="00355B3C" w:rsidTr="00355B3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B3C" w:rsidRPr="00355B3C" w:rsidTr="00355B3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B3C" w:rsidRPr="00355B3C" w:rsidTr="00355B3C">
        <w:trPr>
          <w:trHeight w:val="600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снежных навесов с кровли (погрузчик)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1388,58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уборка наледи с </w:t>
            </w: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погрузчик)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1379,57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355B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кв.3-4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2721,79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кв.4 осмотр стояков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кв.4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2721,79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кв.2,3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осмотр подвала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1 под.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кв.32 осмотр стояка, ремонт (заглушка -2шт.)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</w:t>
            </w: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 осмотр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инженерных сетей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кв.4 осмотр подвала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кв.4 осмотр подвала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кв.10 осмотр стояков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кв.32 замена крана на стояке ХВС (кран шар.д.15-1шт.)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4343,02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осмотр подвала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кв.2 устранение засора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кв.1 </w:t>
            </w: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 засора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26277,59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кв.8 устранение утечки на радиаторе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 осмотр стояка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кв.1 </w:t>
            </w: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стояка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  осмотр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канализации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кв.8 шум в трубах, осмотр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кв.14 осмотр электрооборудования МОП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замена ореха на траверсе, ремонт контактов (орех-1</w:t>
            </w:r>
            <w:proofErr w:type="gram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шт,,</w:t>
            </w:r>
            <w:proofErr w:type="gram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3835,66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ремонт фазных контактов, ремонт освещения МОП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355B3C" w:rsidRPr="00355B3C" w:rsidTr="00355B3C">
        <w:trPr>
          <w:trHeight w:val="67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04-05.09. замена светильников МОП (светод.светильник-10 шт., эл.провод-4м., изолента)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20754,78</w:t>
            </w:r>
          </w:p>
        </w:tc>
      </w:tr>
      <w:tr w:rsidR="00355B3C" w:rsidRPr="00355B3C" w:rsidTr="00355B3C">
        <w:trPr>
          <w:trHeight w:val="67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ревизия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контактов в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(автомат, изолента)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6017,08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9468,80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5300,00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11400,00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16719,36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50307,36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53143,68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5672,64</w:t>
            </w:r>
          </w:p>
        </w:tc>
      </w:tr>
      <w:tr w:rsidR="00355B3C" w:rsidRPr="00355B3C" w:rsidTr="00355B3C">
        <w:trPr>
          <w:trHeight w:val="315"/>
        </w:trPr>
        <w:tc>
          <w:tcPr>
            <w:tcW w:w="7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B3C" w:rsidRPr="00355B3C" w:rsidRDefault="00355B3C" w:rsidP="00355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5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250832,37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3C"/>
    <w:rsid w:val="000F331F"/>
    <w:rsid w:val="0035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3CEA0-1C18-4F61-9B0A-8A0DB1F8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5B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2025-01-22T06:41:00Z</cp:lastPrinted>
  <dcterms:created xsi:type="dcterms:W3CDTF">2025-01-22T06:11:00Z</dcterms:created>
  <dcterms:modified xsi:type="dcterms:W3CDTF">2025-01-22T06:41:00Z</dcterms:modified>
</cp:coreProperties>
</file>